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Informace pro pacienty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b w:val="1"/>
          <w:bCs w:val="1"/>
          <w:sz w:val="32"/>
          <w:szCs w:val="32"/>
          <w:rtl w:val="0"/>
        </w:rPr>
        <w:t xml:space="preserve">Nefrologické centrum s.r.o</w:t>
        <w:br w:type="textWrapping"/>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i w:val="0"/>
          <w:iCs w:val="0"/>
          <w:smallCaps w:val="0"/>
          <w:strike w:val="0"/>
          <w:sz w:val="26"/>
          <w:szCs w:val="26"/>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I</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ČO</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6"/>
          <w:szCs w:val="26"/>
          <w:rtl w:val="0"/>
        </w:rPr>
        <w:t xml:space="preserve">22101284</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Tato informace se týká  zpracování osobních údajů</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podle Nařízení Evropského parlamentu a Rady (EU) 2016/679 ze dne 27. 4. 2016 o ochraně fyzických osob v souvislosti se zpracováním osobních údajů a o volném pohybu těchto údajů a o zrušení směrnice 95/46 ES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V souladu s Nařízením Evropského parlamentu a Rady (EU) 2016/679 ze dne 27. 4. 2016 o ochraně fyzických osob v souvislosti se zpracováním osobních údajů a o volném pohybu těchto údajů a o zrušení směrnice 95/46 ES (dále jen Nařízení) Vám podáváme následující informaci o zásadách a postupech při zpracování vašich osobních údajů a o Vašich právech, jakožto pacientů společnosti </w:t>
      </w:r>
      <w:r w:rsidDel="00000000" w:rsidR="00000000" w:rsidRPr="00000000">
        <w:rPr>
          <w:sz w:val="18"/>
          <w:szCs w:val="18"/>
          <w:rtl w:val="0"/>
        </w:rPr>
        <w:t xml:space="preserve">Nefrologické centrum s.r.o</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single"/>
          <w:shd w:fill="auto" w:val="clear"/>
          <w:vertAlign w:val="baseline"/>
          <w:rtl w:val="0"/>
        </w:rPr>
        <w:t xml:space="preserve">Základní pojmy</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Subjekt údajů</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identifikovaná nebo identifikovatelná fyzická osoba;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 pro účely této informace je subjektem údajů míněn především pacient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Osobní údaj:</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veškeré informace o pacientovi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Správce: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subjekt, který určuje účel a prostředky zpracování osobních údajů, provádí zpracování a odpovídá za ně; ve vztahu k </w:t>
      </w:r>
      <w:r w:rsidDel="00000000" w:rsidR="00000000" w:rsidRPr="00000000">
        <w:rPr>
          <w:sz w:val="18"/>
          <w:szCs w:val="18"/>
          <w:rtl w:val="0"/>
        </w:rPr>
        <w:t xml:space="preserve">pacientovi</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je správcem společnost. Zpracováním osobních údajů může správce údajů zmocnit nebo pověřit zpracovatele, pokud zvláštní zákon nestanoví jinak.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Zpracovatel: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každý subjekt, který na základě zvláštního zákona nebo z pověření správce údajů zpracovává osobní údaje podle Zákona a Nařízení, a to na základě uzavřené smlouvy o </w:t>
      </w:r>
      <w:r w:rsidDel="00000000" w:rsidR="00000000" w:rsidRPr="00000000">
        <w:rPr>
          <w:sz w:val="18"/>
          <w:szCs w:val="18"/>
          <w:rtl w:val="0"/>
        </w:rPr>
        <w:t xml:space="preserve">zpracování</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osobních údajů.</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Příjemce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fyzická nebo právnická osoba, orgán veřejné moci, agentura nebo jiný subjekt, kterým jsou osobní údaje poskytnuty, ať už se jedná o třetí stranu, či nikoli. Avšak orgány veřejné moci, které mohou získávat osobní údaje v rámci zvláštního šetření v souladu s právem členského státu, se za příjemce nepovažují; zpracování těchto osobních údajů těmito orgány veřejné moci musí být v souladu s použitelnými pravidly ochrany údajů pro dané účely zpracování</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Třetí strana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fyzická nebo právnická osoba, orgán veřejné moci, agentura nebo jiný subjekt, který není subjektem údajů, správcem, zpracovatelem ani osobou přímo podléhající správci nebo zpracovateli, jež je oprávněna ke zpracování osobních údajů;</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Účel zpracování osobních údajů: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cíl, pro který je nezbytné či účelné osobní údaje subjektu údajů zpracovávat a který vyplývá z příslušného právního základu pro zpracování ve smyslu Nařízení</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Rozsah zpracování osobních údajů: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výčet konkrétních osobních údajů subjektu údajů zpracovávaných pro určitý účel.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Biometrický údaj: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osobní údaje vyplývající z konkrétního technického zpracování týkající se fyzických či fyziologických znaků nebo znaků chování fyzické osoby, které umožňuje nebo potvrzuje jedinečnou identifikaci, například zobrazení obličeje nebo daktyloskopické údaje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Cookies: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elektronická data, která WWW server pošle prohlížeči, který je následně uloží na počítači uživatele (pacientce). Při každé další návštěvě téhož serveru pak prohlížeč tato data posílá zpět serveru. Cookies běžně slouží k rozlišování jednotlivých uživatelů, ukládají se do nich uživatelské předvolby apod.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Pověřenec pro ochranu osobních údajů: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správcem určená odborně způsobilá osoba, jejímž úkolem je sledování ochrany osobních údajů a dodržováním Nařízení, poskytování informací a poradenství pacientům, kteří provádějí zpracování, monitorování souladu s Nařízením, dalšími předpisy v oblasti ochrany údajů a s koncepcemi správce nebo zpracovatele v oblasti ochrany osobních údajů, včetně rozdělení odpovědnosti, zvyšování povědomí a odborné přípravy pracovníků zapojených do operací zpracování a souvisejících auditů; spolupráce s dozorovým úřadem a působení jako kontaktní místo pro dozorový úřad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Společnost /správce údajů jmenoval</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 pověřencem pro ochranu osobních údajů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RNDr. Jaroslava Hrubého, CSc.,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telefon 603500063, e-mail </w:t>
      </w:r>
      <w:r w:rsidDel="00000000" w:rsidR="00000000" w:rsidRPr="00000000">
        <w:rPr>
          <w:color w:val="000000"/>
          <w:sz w:val="18"/>
          <w:szCs w:val="18"/>
          <w:u w:val="none"/>
          <w:rtl w:val="0"/>
        </w:rPr>
        <w:t xml:space="preserve">gdpr@nefrolo</w:t>
      </w:r>
      <w:r w:rsidDel="00000000" w:rsidR="00000000" w:rsidRPr="00000000">
        <w:rPr>
          <w:sz w:val="18"/>
          <w:szCs w:val="18"/>
          <w:rtl w:val="0"/>
        </w:rPr>
        <w:t xml:space="preserve">gickecentrum.cz</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Principy zpracování osobních údajů podle Nařízení:</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Správce údajů zpracovává osobní údaje při přesném a přísném zachování následujících principů vyplývajících z Nařízení:</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zákonnost, korektnost a transparentnost zpracování;</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účelové omezení – shromažďování jen pro určité, výslovně vyjádření a legitimní účely;</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minimalizace údajů – přiměřenost, relevantnost a limitace zpracování na nezbytně nutný rozsah ve vztahu k účelu;</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přesnost a aktuálnost – správce údajů přijímá veškerá rozumná opatření, aby osobní údaje, které jsou nepřesné s přihlédnutím k účelům, pro které se zpracovávají, byly bezodkladně vymazány nebo opraveny;</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omezené uložení – osobní údaje jsou uloženy ve formě umožňující identifikaci subjektů údajů po dobu ne delší než je nezbytné pro účely, pro které jsou zpracovávány, a to za předpokladu provedení příslušných technických a organizačních opatření požadovaných stávající legislativou s cílem zaručit práva a svobody subjektu údajů;</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integrita a důvěrnost – osobní údaje jsou zpracovávány způsobem, který zajistí jejich náležité zabezpečení, včetně jejich ochrany pomocí vhodných technických nebo organizačních opatření před neoprávněným či protiprávním zpracováním a před náhodnou ztrátou, zničením nebo poškozením.</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Zdroje osobních údajů</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Správce údajů získává osobní údaje svých pacientů zejména od nich samých v rámci plnění právních povinností správce vůči pacientovi především na základě zákona o zdravotních službách (zák.č. 372/2011 Sb. v platném znění), jeho prováděcích předpisů a dalších právních předpisů; správce dále získává osobní údaje svých pacientů na základě jimi uděleného souhlasu. Správce údajů vždy informuje pacienta o tom, kdy je poskytnutí osobních údajů nezbytné pro poskytnutí konkrétní služby a kdy je naopak dobrovolné, avšak poskytnutí takových osobních údajů usnadní vzájemnou komunikaci mezi pacientem a správcem údajů a také významně zefektivní a zkvalitní vzájemné vztahy.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Správce údajů dále získává osobní údaje také z veřejně dostupných registrů a evidencí, případně od orgánů státní správy a zdravotního pojištění, nebo na základě zvláštních právních předpisů, případně také v rámci práva pacienta na přenositelnost od jiných správců.</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Za účelem zajištění bezpečnosti správce údajů a také bezpečnosti pacientů jsou v prostorách správce údajů a v jejich bezprostředním okolí umístěny kamerové systémy. O umístění kamerových systémů je pacient vždy zpraven informačními cedulemi při vstupu do takového prostoru.</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Záznamy z kamerových systémů jsou archivovány po nezbytně nutnou dobu,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maximálně 14 dnů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 mimo uvedený účel nejsou dále nijak zpracovávány. V případě nutnosti jsou záznamy předány orgánům činným v trestním řízení za účelem řádného objasnění skutkového stavu věci.</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Rozsah zpracování</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Správce údajů a jeho smluvní zpracovatelé, resp. příjemci v návaznosti na příslušný právní základ (titul) a účel zpracování zpracovávají následující osobní údaje, respektive kategorie osobních údajů:</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identifikační a adresní údaje: oslovení, akademický titul, jméno, příjmení, datum narození, údaje o dokladech totožnosti, adresy trvalého, případně přechodného bydliště, doručovací nebo jiná kontaktní adresa, místo a stát narození, státní příslušnost, sídlo podnikání, IČ;</w:t>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elektronické kontaktní údaje: telefon, mobilní telefon, fax, e-mailová adresa, ID datové schránky;</w:t>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jiné elektronické údaje: IP adresa, cookies, autentizační certifikáty, identifikátory v sociálních sítích a komunikačních platformách (např. Skype), lokační údaje zařízení užívaného pacientem atd.;</w:t>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další osobní údaje spojené s plněním právní povinnosti správce, informace o rodinných poměrech a osobách v rodině;</w:t>
      </w:r>
    </w:p>
    <w:p w:rsidR="00000000" w:rsidDel="00000000" w:rsidP="00000000" w:rsidRDefault="00000000" w:rsidRPr="00000000" w14:paraId="000000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další osobní údaje poskytnuté pacientem v souvislosti s plněním právní povinnosti správce, tedy zdravotní služby, a to včetně pozdějších aktualizací;</w:t>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informace o ZTP/P;</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biometrické údaje</w:t>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osobní údaje spojené s videonahrávkou podoby pacienta a jeho osobnostních projevů při jednání a pohybu v prostorách správce.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Zpracování osobních údajů</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Správce údajů zpracovává osobní údaje pacientů na základě následujících právních důvodů (titulů) stanovených Nařízením:</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plnění právní povinnosti, tedy zejména v rámci poskytování zdravotních služeb;</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ochrana životně důležitých zájmů pacientů nebo jiné fyzické osoby</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nezbytné splnění úkolu prováděného ve veřejném zájmu, zejména v rámci ochrany veřejného zdraví</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oprávněný zájem správce údajů;</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platný souhlas pacienta se zpracováním jeho osobních údajů.</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Plnění právní povinnosti</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Správce údajů zpracovává osobní údaje pacientů v rámci plnění svých právních povinností vůči nim především na základě zákona o zdravotních službách (zák.č. 372/2011 Sb. v platném znění), jeho prováděcích předpisů a dalších právních předpisů z oblasti zdravotnictví (zákon č. 373/2011 Sb. o specifických zdravotních službách, zákon 48/1997 Sb. o veřejném zdravotním pojištění, zákon 96/2004 Sb. o nelékařských zdravotnických povoláních, vyhl. 79/2013 Sb. o pracovně lékařských službách aj.).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Osobní údaje zpracovávané na tomto právním základě budou uloženy </w:t>
      </w: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po dobu stanovenou příslušným právním předpisem. </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Správce dále poskytuje osobní údaje o pacientech vedle vlastních zpracovatelů též dalším příjemcům z oboru zdravotních služeb, mezi něž patří také státní orgány a další subjekty v rámci uplatnění zákonem stanovených práv a plnění zákonem stanovených povinností, a to zejména za účelem:</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plnění shora uvedených právních povinností v oblasti zdravotních služeb</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poskytnutí osobních údajů na vyžádání orgánům činným v trestním, přestupkovém či správním řízení;</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plnění zákonných informačních povinností, zejména pro zdravotní pojištění, archivaci, statistiku, kontrolní hlášení apod;</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Rozsah zpracování osobních údajů a doba jejich zpracování je stanovena obecně závaznými právními předpisy.</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Ochrana životně důležitých zájmů pacienta nebo jiné fyzické osoby</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Jedná se především o ochranu zdraví a života pacienta nebo jiné fyzické osoby. Tím není dotčena povinnost mlčenlivosti ani jiné povinnosti správce.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Osobní údaje zpracovávané na tomto právním základě budou uloženy </w:t>
      </w: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po dobu stanovenou příslušným právním předpisem.</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Nezbytné splnění úkolu prováděného ve veřejném zájmu, zejména v rámci ochrany veřejného zdraví</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Jedná se např. o úkoly k ochraně před vznikem, šířením a k omezení výskytu infekčních onemocnění, hlášení výskytu a plnění dalších povinností podle zákona o ochraně veřejného zdraví (zák.č. 258/2000 Sb.). Tím není dotčena povinnost mlčenlivosti ani jiné povinnosti správce.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Osobní údaje zpracovávané na tomto právním základě budou uloženy </w:t>
      </w: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po dobu stanovenou příslušným právním předpisem.</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Oprávněný zájem správce údajů</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Právní titul zpracování osobních údajů tam, kde převažují legitimní zájmy a práva společnosti nad zájmy a právy pacienta, a to při zohlednění přiměřeného očekávání pacienta jakožto subjektů údajů na základě jeho vztahu se společností coby správcem. Jedná se o případy, pro které není nutný souhlas se zpracováním osobních údajů, přičemž účelem je ochrana základních či jiných důležitých práv správce údajů vyplývajících z obecně závazných právních předpisů v rámci různých sporů, kontrol, šetření, řízení a ve vztahu k smluvním partnerům a třetím osobám.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Osobní údaje</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zpracovávané na tomto právním základě budou uloženy </w:t>
      </w: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po dobu, která je stanovena obecně závaznými právními předpisy</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 nejdéle však 10 let po ukončení zdravotní služby; ochrana majetku správce údajů, života a zdraví pacientů, klientů, pacientů a osob vstupujících do objektů správce údajů </w:t>
      </w: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po dobu 14 dní od pořízení záznamu</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 zamezení podvodného jednání poškozujícího správce údajů v případech důvodného podezření, a to </w:t>
      </w: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po dobu, která je stanovena obecně závaznými právními předpisy</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 nejdéle však 5 let po ukončení pracovního vztahu; obraně proti právním nárokům a vymáhání pohledávek </w:t>
      </w: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po dobu zákonných promlčecích dob</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 maximálně však po dobu 10 let od vzniku příslušného práva či povinnosti.</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Platný souhlas se zpracováním osobních údajů</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V případě, že společnost zpracovává osobní údaje pacienta pro jiné účely, které nelze podřadit pod shora vyjmenované právní základy, může tak činit pouze na základě uděleného platného souhlasu se zpracováním osobních údajů ze strany pacienta, který je projevem jeho svobodné vůle.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Osobní údaje zpracovávané na tomto právním základě budou uloženy </w:t>
      </w: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po dobu trvání souhlasu.</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Způsob zpracování osobních údajů</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Osobní údaje jsou zpracovávány automatizovaně i manuálně a mohou být zpřístupněny určeným zaměstnancům správce údajů, pokud je to nezbytné k plnění jejich pracovních povinností, dále zpracovatelům, s nimiž má správce údajů uzavřenu smlouvu o zpracování osobních údajů, případně další osobě v souladu s Nařízením a zákonem na ochranu osobních údajů (příjemci). Seznam zpracovatelů a příjemců osobních údajů bude poskytnut na vyžádání pacienta u pověřence ve stanovené úřední době, jejich kategorie jsou uvedeny níže. Postupy zpracování a organizační a technická opatření k ochraně osobních údajů jsou stanoveny interními předpisy správce údajů.</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Příjemci a zpracovatelé osobních údajů</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Zpracování osobních údajů mohou pro správce údajů provádět zpracovatelé výhradně na základě smlouvy o zpracování osobních údajů, tzn. s garancemi organizačního a technického zabezpečení těchto dat a s vymezením účelu zpracování, přičemž zpracovatelé nesmí použít údaje k jiným účelům.</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Kategorie</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příjemců osobních údajů pacienta jsou </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zdravotní pojišťovny</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orgány veřejné moci, zejména správní orgány v oblasti zdravotnictví</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právní kanceláře poskytující právní služby správci, které jsou ze zákona vázány mlčenlivostí</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externí dodavatelé IT služeb, </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externí auditoři, daňoví poradci a účetní a poradci</w:t>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externí auditoři BOZP</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poskytovatelé a operátoři telekomunikačních služeb</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externí poskytovatelé pojištění odpovědnosti </w:t>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externí přepravci pacientů</w:t>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ministerstva a orgány územně samosprávných celků, další státní orgány</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Seznam příjemců a zpracovatelů je uložen u pověřence pro ochranu osobních údajů, kde je po domluvě s pověřencem možné do nich nahlédnout a současně je zveřejněn na internetových stránkách správce údajů.</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Správce údajů nepředává osobní údaje svých pacientů ke zpracování do třetí země nebo mezinárodní organizaci (mimo rámec EU)</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Práva pacienta</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Pacient má právo na následující informace</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informace o účelech zpracování (viz shora);</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informace o kategoriích dotčených osobních údajů, ledaže byly osobní údaje získány od pacienta;</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informace o příjemcích nebo kategoriích příjemců, kterým osobní údaje byly nebo budou zpřístupněny </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informace o plánované době, po kterou budou osobní údaje uloženy, nebo není-li ji možné určit, kritéria použitá ke stanovení této doby;</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skutečnost, že dochází k automatizovanému rozhodování, včetně profilování, a přinejmenším v těchto případech smysluplné informace týkající se použitého postupu, jakož i významu a předpokládaných důsledků takového zpracování pro subjekt údajů, přenosu či jejich výmaz (viz souhlas se zpracováním osobních údajů);</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konkretizaci oprávněného zájmu správce nebo třetí strany v případě, že je zpracování založeno na tomto důvodu</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o zdroji, z něhož osobní údaj pochází, případně informaci o tom, že údaj pochází z veřejně dostupného zdroje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Pacient má dále právo</w:t>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na přístup ke svým zpracovávaným osobním údajům a jejich opravu, za dále stanovených podmínek, resp. za podmínek Nařízení právo na výmaz nebo omezení jejich zpracování; výmaz nebo omezení se však neuplatní v případech stanovených právním předpisem </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vznést námitku proti tomuto zpracování;</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podat stížnost u dozorového úřadu;</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kdykoliv odvolat souhlas se zpracováním osobních údajů s účinky do budoucna;</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získat od správce potvrzení, zda jeho osobní údaje jsou či nejsou zpracovávány;</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aby správce bez zbytečného odkladu opravil nepřesné osobní údaje, které se ho týkají; s přihlédnutím k účelům zpracování má subjekt údajů právo na doplnění neúplných osobních údajů;</w:t>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být zapomenut, tedy žádat, aby správce bez zbytečného odkladu vymazal osobní údaje, které se daného subjektu údajů týkají, a správce má povinnost osobní údaje bez zbytečného odkladu vymazat, a to v taxativně uvedených důvodech uvedených v Nařízení: a) osobní údaje již nejsou potřebné pro účely, pro které byly shromážděny nebo jinak zpracovány; b) pacient odvolá souhlas se zpracováním osobních údajů a neexistuje žádný další právní titul pro zpracování; c) pacient vznese námitky proti zpracování a neexistují žádné převažující oprávněné důvody pro další zpracování; d) osobní údaje byly zpracovány protiprávně; e) osobní údaje musí být vymazány ke splnění právní povinnosti stanovené unijní nebo vnitrostátní legislativou, které se na správce vztahuje; f) osobní údaje byly shromážděny v souvislosti s nabídkou služeb informační společnosti. Další podrobnosti a výjimky k výkonu tohoto práva upravuje Nařízení;</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aby správce omezil zpracování, v kterémkoli z těchto případu“ a) subjekt údajů popírá přesnost osobních údajů, a to na dobu potřebnou k tomu, aby správce mohl přesnost osobních údajů ověřit; b) zpracování je protiprávní a subjekt údajů odmítá výmaz osobních údajů a žádá místo toho o omezení jejich použití; c) správce již osobní údaje nepotřebuje pro účely zpracování, ale subjekt údajů je požaduje pro určení, výkon nebo obhajobu právních nároků; d) subjekt údajů vznesl námitku proti zpracování, doku nebude ověřeno, zda oprávněné důvody správce převažují nad oprávněnými důvody subjektu údajů;</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na přenositelnost osobních údajů, tzn. získat osobní údaje, které se ho týkají, jež poskytl správci, ve strukturovaném, běžně používaném a strojově čitelném formátu, a právo předat tyto údaje jinému správci, aniž by tomu správce, kterému byly osobní údaje poskytnuty, bránil, a to v případě, že“ a) zpracování je založeno na souhlasu nebo na smlouvě, zpracování se provádí automatizovaně;</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kdykoli vznést námitku proti zpracování osobních údajů, které se jej týkají, včetně profilování založeného na ustanoveních Nařízení. Správce osobní údaje dále nezpracovává, pokud neprokáže závažné oprávněné důvody pro zpracování, které převažují nad zájmy nebo právy a svobodami subjektu údajů, nebo pro určení, výkon nebo obhajobu právních nároků;</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nebýt předmětem žádného rozhodnutí založeného výhradně na automatizovaném zpracování, včetně profilování, které má pro něho právní účinky nebo se ho obdobných způsobem významně dotýká.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Výjimky uplatnění práv a podrobnosti stanoví Nařízení.</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Možnosti uplatnění práv </w:t>
      </w:r>
      <w:r w:rsidDel="00000000" w:rsidR="00000000" w:rsidRPr="00000000">
        <w:rPr>
          <w:sz w:val="18"/>
          <w:szCs w:val="18"/>
          <w:u w:val="single"/>
          <w:rtl w:val="0"/>
        </w:rPr>
        <w:t xml:space="preserve">pacientů</w:t>
      </w: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 podle Nařízení</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právo na přístup k osobním údajům</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 osobně u pověřence na ochranu osobních údajů ve stanovených úředních hodinách, poštovní zásilkou (podpis musí být úředně ověřen); e-mailem na adresu………. (elektronický podpis opatřený kvalifikovaným certifikátem); datová schránka.</w:t>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právo na opravu nepřesných nebo nesprávných osobních údajů</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osobně u pověřence na ochranu osobních údajů ve stanovených úředních hodinách; poštovní zásilkou (podpis musí být úředně ověřen); e-mailem na adresu …… (součástí e-mailu musí být elektronický podpis opatřený kvalifikovaným certifikátem); datová schránka.</w:t>
      </w:r>
    </w:p>
    <w:p w:rsidR="00000000" w:rsidDel="00000000" w:rsidP="00000000" w:rsidRDefault="00000000" w:rsidRPr="00000000" w14:paraId="000000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právo na přenositelnost</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 osobně u pověřence na ochranu osobních údajů ve stanovených úředních hodinách, poštovní zásilkou (podpis musí být úředně ověřen); e-mailem na adresu………. (elektronický podpis opatřený kvalifikovaným certifikátem); datová schránka.</w:t>
      </w:r>
    </w:p>
    <w:p w:rsidR="00000000" w:rsidDel="00000000" w:rsidP="00000000" w:rsidRDefault="00000000" w:rsidRPr="00000000" w14:paraId="000000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právo být informován o zpracování</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osobně u pověřence na ochranu osobních údajů ve stanovených úředních hodinách, poštovní zásilkou (podpis musí být úředně ověřen); e-mailem na adresu………. (elektronický podpis opatřený kvalifikovaným certifikátem); datová schránka.</w:t>
      </w:r>
    </w:p>
    <w:p w:rsidR="00000000" w:rsidDel="00000000" w:rsidP="00000000" w:rsidRDefault="00000000" w:rsidRPr="00000000" w14:paraId="000000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právo vznést námitku</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osobně u pověřence na ochranu osobních údajů ve stanovených úředních hodinách, poštovní zásilkou (podpis musí být úředně ověřen); e-mailem na adresu………. (elektronický podpis opatřený kvalifikovaným certifikátem); datová schránka.</w:t>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právo na výmaz osobních údajů</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 osobně u pověřence na ochranu osobních údajů ve stanovených úředních hodinách, poštovní zásilkou (podpis musí být úředně ověřen); e-mailem na adresu………. (elektronický podpis opatřený kvalifikovaným certifikátem); datová schránka.</w:t>
      </w:r>
    </w:p>
    <w:p w:rsidR="00000000" w:rsidDel="00000000" w:rsidP="00000000" w:rsidRDefault="00000000" w:rsidRPr="00000000" w14:paraId="000000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právo nebýt předmětem žádného rozhodnutí založeného výhradně na automatizovaném zpracování</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 osobně u pověřence na ochranu osobních údajů ve stanovených úředních hodinách, poštovní zásilkou (podpis musí být úředně ověřen); e-mailem na adresu………. (elektronický podpis opatřený kvalifikovaným certifikátem); datová schránka.</w:t>
      </w:r>
    </w:p>
    <w:p w:rsidR="00000000" w:rsidDel="00000000" w:rsidP="00000000" w:rsidRDefault="00000000" w:rsidRPr="00000000" w14:paraId="000000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právo na omezení zpracování</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 osobně u pověřence na ochranu osobních údajů ve stanovených úředních hodinách, poštovní zásilkou (podpis musí být úředně ověřen); e-mailem na adresu………. (elektronický podpis opatřený kvalifikovaným certifikátem); datová schránka.</w:t>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právo na odvolání souhlasu</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osobně u pověřence na ochranu osobních údajů ve stanovených úředních hodinách, poštovní zásilkou (podpis musí být úředně ověřen); e-mailem na adresu………. (elektronický podpis opatřený kvalifikovaným certifikátem); datová schránka.</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COOKIES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Při návštěvě internetových stránek správce údajů se může stát, že budou ukládány informace ve formě „cookie“ na počítači subjektu údajů, které jej automaticky rozpoznají při příští návštěvě. Cookies umožňují například přizpůsobit webové stránky zájmům subjektu údajů nebo uložit uživatelské jméno, které pak nemusí být znovu pokaždé zadáváno. V případě, že subjekt údajů nechce, aby byl jeho počítač rozpoznán, je nutno upravit nastavení internetového prohlížeče takovým způsobem, aby došlo k odstranění cookies z pevného disku počítače, cookies zablokovat nebo nastavit upozornění před uložením cookie.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bookmarkStart w:colFirst="0" w:colLast="0" w:name="_heading=h.26km8p5sadve" w:id="0"/>
      <w:bookmarkEnd w:id="0"/>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5"/>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0"/>
      <w:numFmt w:val="bullet"/>
      <w:lvlText w:val="-"/>
      <w:lvlJc w:val="left"/>
      <w:pPr>
        <w:ind w:left="1440" w:hanging="360"/>
      </w:pPr>
      <w:rPr>
        <w:rFonts w:ascii="Times New Roman" w:cs="Times New Roman" w:eastAsia="Times New Roman" w:hAnsi="Times New Roman"/>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lojFjb25sb2rKS5NHFGvGjLV7Q==">CgMxLjAyDmguMjZrbThwNXNhZHZlOAByITFzNUVMZFVjaHVlWUhGSFpWRXQ3bmxCcDRmZ0Y4Q3Ntdw==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